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A9C37" w14:textId="07ADF9AE" w:rsidR="00FE067E" w:rsidRPr="0070253A" w:rsidRDefault="00843348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02B21" wp14:editId="719213EA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2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EA93A" w14:textId="1F8FF3B7" w:rsidR="00843348" w:rsidRPr="00843348" w:rsidRDefault="00843348" w:rsidP="00843348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843348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02B21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" filled="f" strokeweight=".5pt">
                <v:fill o:detectmouseclick="t"/>
                <v:textbox inset="0,5pt,0,0">
                  <w:txbxContent>
                    <w:p w14:paraId="378EA93A" w14:textId="1F8FF3B7" w:rsidR="00843348" w:rsidRPr="00843348" w:rsidRDefault="00843348" w:rsidP="00843348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843348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70253A">
        <w:rPr>
          <w:color w:val="auto"/>
        </w:rPr>
        <w:t>WEST virginia legislature</w:t>
      </w:r>
    </w:p>
    <w:p w14:paraId="1B57F4E6" w14:textId="5941A6BE" w:rsidR="00CD36CF" w:rsidRPr="0070253A" w:rsidRDefault="00CD36CF" w:rsidP="00CC1F3B">
      <w:pPr>
        <w:pStyle w:val="TitlePageSession"/>
        <w:rPr>
          <w:color w:val="auto"/>
        </w:rPr>
      </w:pPr>
      <w:r w:rsidRPr="0070253A">
        <w:rPr>
          <w:color w:val="auto"/>
        </w:rPr>
        <w:t>20</w:t>
      </w:r>
      <w:r w:rsidR="00E00C81" w:rsidRPr="0070253A">
        <w:rPr>
          <w:color w:val="auto"/>
        </w:rPr>
        <w:t>2</w:t>
      </w:r>
      <w:r w:rsidR="00F13C95" w:rsidRPr="0070253A">
        <w:rPr>
          <w:color w:val="auto"/>
        </w:rPr>
        <w:t>1</w:t>
      </w:r>
      <w:r w:rsidRPr="0070253A">
        <w:rPr>
          <w:color w:val="auto"/>
        </w:rPr>
        <w:t xml:space="preserve"> regular session</w:t>
      </w:r>
    </w:p>
    <w:p w14:paraId="185AEC68" w14:textId="4EAD32D0" w:rsidR="00CD36CF" w:rsidRPr="0070253A" w:rsidRDefault="00F13C95" w:rsidP="00CC1F3B">
      <w:pPr>
        <w:pStyle w:val="TitlePageBillPrefix"/>
        <w:rPr>
          <w:color w:val="auto"/>
        </w:rPr>
      </w:pPr>
      <w:r w:rsidRPr="0070253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D9E23" wp14:editId="29917445">
                <wp:simplePos x="0" y="0"/>
                <wp:positionH relativeFrom="column">
                  <wp:posOffset>8080743</wp:posOffset>
                </wp:positionH>
                <wp:positionV relativeFrom="paragraph">
                  <wp:posOffset>486735</wp:posOffset>
                </wp:positionV>
                <wp:extent cx="55585" cy="476250"/>
                <wp:effectExtent l="0" t="0" r="20955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558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8C254" w14:textId="1F2C47CD" w:rsidR="00D22F8F" w:rsidRPr="00D22F8F" w:rsidRDefault="00D22F8F" w:rsidP="00D22F8F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D22F8F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D9E23" id="_x0000_s1027" type="#_x0000_t202" style="position:absolute;left:0;text-align:left;margin-left:636.3pt;margin-top:38.35pt;width:4.4pt;height:3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" filled="f" strokeweight=".5pt">
                <v:textbox inset="0,5pt,0,0">
                  <w:txbxContent>
                    <w:p w14:paraId="2468C254" w14:textId="1F2C47CD" w:rsidR="00D22F8F" w:rsidRPr="00D22F8F" w:rsidRDefault="00D22F8F" w:rsidP="00D22F8F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D22F8F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70253A">
            <w:rPr>
              <w:color w:val="auto"/>
            </w:rPr>
            <w:t>Introduced</w:t>
          </w:r>
        </w:sdtContent>
      </w:sdt>
    </w:p>
    <w:p w14:paraId="732C04E1" w14:textId="2A8F07C0" w:rsidR="00CD36CF" w:rsidRPr="0070253A" w:rsidRDefault="008C5DC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07EDB" w:rsidRPr="0070253A">
            <w:rPr>
              <w:color w:val="auto"/>
            </w:rPr>
            <w:t>House</w:t>
          </w:r>
        </w:sdtContent>
      </w:sdt>
      <w:r w:rsidR="00303684" w:rsidRPr="0070253A">
        <w:rPr>
          <w:color w:val="auto"/>
        </w:rPr>
        <w:t xml:space="preserve"> </w:t>
      </w:r>
      <w:r w:rsidR="00CD36CF" w:rsidRPr="0070253A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>
            <w:rPr>
              <w:color w:val="auto"/>
            </w:rPr>
            <w:t>2111</w:t>
          </w:r>
        </w:sdtContent>
      </w:sdt>
    </w:p>
    <w:p w14:paraId="7AC4274B" w14:textId="5B3D20D5" w:rsidR="00CD36CF" w:rsidRPr="0070253A" w:rsidRDefault="00CD36CF" w:rsidP="00CC1F3B">
      <w:pPr>
        <w:pStyle w:val="Sponsors"/>
        <w:rPr>
          <w:color w:val="auto"/>
        </w:rPr>
      </w:pPr>
      <w:r w:rsidRPr="0070253A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E07EDB" w:rsidRPr="0070253A">
            <w:rPr>
              <w:color w:val="auto"/>
            </w:rPr>
            <w:t>Delegate</w:t>
          </w:r>
          <w:r w:rsidR="00202EA1" w:rsidRPr="0070253A">
            <w:rPr>
              <w:color w:val="auto"/>
            </w:rPr>
            <w:t>s</w:t>
          </w:r>
          <w:r w:rsidR="00E07EDB" w:rsidRPr="0070253A">
            <w:rPr>
              <w:color w:val="auto"/>
            </w:rPr>
            <w:t xml:space="preserve"> Hanna</w:t>
          </w:r>
          <w:r w:rsidR="00202EA1" w:rsidRPr="0070253A">
            <w:rPr>
              <w:color w:val="auto"/>
            </w:rPr>
            <w:t xml:space="preserve"> and J. Jeffries</w:t>
          </w:r>
        </w:sdtContent>
      </w:sdt>
    </w:p>
    <w:p w14:paraId="52245651" w14:textId="5DECE739" w:rsidR="00E831B3" w:rsidRPr="0070253A" w:rsidRDefault="00CD36CF" w:rsidP="00383665">
      <w:pPr>
        <w:pStyle w:val="References"/>
        <w:rPr>
          <w:color w:val="auto"/>
        </w:rPr>
      </w:pPr>
      <w:r w:rsidRPr="0070253A">
        <w:rPr>
          <w:color w:val="auto"/>
        </w:rPr>
        <w:t>[</w:t>
      </w:r>
      <w:sdt>
        <w:sdtPr>
          <w:rPr>
            <w:color w:val="auto"/>
            <w:szCs w:val="24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8C5DC6">
            <w:rPr>
              <w:color w:val="auto"/>
              <w:szCs w:val="24"/>
            </w:rPr>
            <w:t>Introduced February 10, 2021; Referred to the Committee on Fire Departments and Emergency Medical Services then Finance</w:t>
          </w:r>
        </w:sdtContent>
      </w:sdt>
      <w:r w:rsidRPr="0070253A">
        <w:rPr>
          <w:color w:val="auto"/>
        </w:rPr>
        <w:t>]</w:t>
      </w:r>
    </w:p>
    <w:p w14:paraId="571034D2" w14:textId="77777777" w:rsidR="00303684" w:rsidRPr="0070253A" w:rsidRDefault="0000526A" w:rsidP="00CC1F3B">
      <w:pPr>
        <w:pStyle w:val="TitleSection"/>
        <w:rPr>
          <w:color w:val="auto"/>
        </w:rPr>
      </w:pPr>
      <w:r w:rsidRPr="0070253A">
        <w:rPr>
          <w:color w:val="auto"/>
        </w:rPr>
        <w:lastRenderedPageBreak/>
        <w:t>A BILL</w:t>
      </w:r>
      <w:r w:rsidR="005F1B48" w:rsidRPr="0070253A">
        <w:rPr>
          <w:color w:val="auto"/>
        </w:rPr>
        <w:t xml:space="preserve"> to amend and reenact §17-16A-29 of the Code of West Virginia, 1931, as amended, relating to including emergency response vehicles in the single fee program for EZ Pass transponders.</w:t>
      </w:r>
    </w:p>
    <w:p w14:paraId="23C73C80" w14:textId="77777777" w:rsidR="00303684" w:rsidRPr="0070253A" w:rsidRDefault="00303684" w:rsidP="00CC1F3B">
      <w:pPr>
        <w:pStyle w:val="EnactingClause"/>
        <w:rPr>
          <w:color w:val="auto"/>
        </w:rPr>
        <w:sectPr w:rsidR="00303684" w:rsidRPr="0070253A" w:rsidSect="00A80B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70253A">
        <w:rPr>
          <w:color w:val="auto"/>
        </w:rPr>
        <w:t>Be it enacted by the Legislature of West Virginia:</w:t>
      </w:r>
    </w:p>
    <w:p w14:paraId="2D68B6AB" w14:textId="77777777" w:rsidR="005F1B48" w:rsidRPr="0070253A" w:rsidRDefault="005F1B48" w:rsidP="00C21C35">
      <w:pPr>
        <w:pStyle w:val="ArticleHeading"/>
        <w:rPr>
          <w:color w:val="auto"/>
        </w:rPr>
        <w:sectPr w:rsidR="005F1B48" w:rsidRPr="0070253A" w:rsidSect="00A80B8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0253A">
        <w:rPr>
          <w:color w:val="auto"/>
        </w:rPr>
        <w:t>ARTICLE 16A. WEST VIRGINIA PARKWAYS, ECONOMIC DEVELOPMENT AND TOURISM AUTHORITY.</w:t>
      </w:r>
    </w:p>
    <w:p w14:paraId="2534927E" w14:textId="77777777" w:rsidR="005F1B48" w:rsidRPr="0070253A" w:rsidRDefault="005F1B48" w:rsidP="00371DF0">
      <w:pPr>
        <w:pStyle w:val="SectionHeading"/>
        <w:rPr>
          <w:color w:val="auto"/>
        </w:rPr>
        <w:sectPr w:rsidR="005F1B48" w:rsidRPr="0070253A" w:rsidSect="00A80B8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70253A">
        <w:rPr>
          <w:color w:val="auto"/>
        </w:rPr>
        <w:t>§17-16A-29. Discount program for purchasers of West Virginia EZ Pass transponders.</w:t>
      </w:r>
    </w:p>
    <w:p w14:paraId="6CE4B37A" w14:textId="6865E8F7" w:rsidR="005F1B48" w:rsidRPr="0070253A" w:rsidRDefault="005F1B48" w:rsidP="00371DF0">
      <w:pPr>
        <w:pStyle w:val="SectionBody"/>
        <w:rPr>
          <w:color w:val="auto"/>
        </w:rPr>
      </w:pPr>
      <w:r w:rsidRPr="0070253A">
        <w:rPr>
          <w:color w:val="auto"/>
        </w:rPr>
        <w:t>(a) The Parkways Authority is hereby authorized to create a discount program for purchasers of West Virginia EZ Pass transponders:</w:t>
      </w:r>
      <w:r w:rsidRPr="0070253A">
        <w:rPr>
          <w:iCs/>
          <w:color w:val="auto"/>
        </w:rPr>
        <w:t xml:space="preserve"> </w:t>
      </w:r>
      <w:r w:rsidRPr="0070253A">
        <w:rPr>
          <w:i/>
          <w:iCs/>
          <w:color w:val="auto"/>
        </w:rPr>
        <w:t>Provided</w:t>
      </w:r>
      <w:r w:rsidRPr="0070253A">
        <w:rPr>
          <w:iCs/>
          <w:color w:val="auto"/>
        </w:rPr>
        <w:t>,</w:t>
      </w:r>
      <w:r w:rsidRPr="0070253A">
        <w:rPr>
          <w:color w:val="auto"/>
        </w:rPr>
        <w:t xml:space="preserve"> That prior to the fixation of any initial rates, tolls or charges or any increase in any rates, </w:t>
      </w:r>
      <w:r w:rsidR="0000013A" w:rsidRPr="0070253A">
        <w:rPr>
          <w:color w:val="auto"/>
        </w:rPr>
        <w:t>tolls,</w:t>
      </w:r>
      <w:r w:rsidRPr="0070253A">
        <w:rPr>
          <w:color w:val="auto"/>
        </w:rPr>
        <w:t xml:space="preserve"> or charges along any portion of the parkway project, the Parkways Authority may create a discount program for purchasers of West Virginia EZ Pass transponders. Any discount program created pursuant to this section shall provide discounts for each class of motor vehicles:</w:t>
      </w:r>
      <w:r w:rsidRPr="0070253A">
        <w:rPr>
          <w:i/>
          <w:color w:val="auto"/>
        </w:rPr>
        <w:t xml:space="preserve"> Provided,</w:t>
      </w:r>
      <w:r w:rsidRPr="0070253A">
        <w:rPr>
          <w:color w:val="auto"/>
        </w:rPr>
        <w:t xml:space="preserve"> </w:t>
      </w:r>
      <w:r w:rsidRPr="0070253A">
        <w:rPr>
          <w:i/>
          <w:color w:val="auto"/>
        </w:rPr>
        <w:t xml:space="preserve">however, </w:t>
      </w:r>
      <w:r w:rsidRPr="0070253A">
        <w:rPr>
          <w:color w:val="auto"/>
        </w:rPr>
        <w:t xml:space="preserve">That any single fee program implemented by the authority pursuant to §17-16A-6(a)(16) of this code shall apply only to passenger motor vehicles </w:t>
      </w:r>
      <w:r w:rsidRPr="0070253A">
        <w:rPr>
          <w:color w:val="auto"/>
          <w:u w:val="single"/>
        </w:rPr>
        <w:t>and emergency response vehicles certified by the State Fire Marshal or the Office of Emergency Services.</w:t>
      </w:r>
    </w:p>
    <w:p w14:paraId="1CC64902" w14:textId="57D169E2" w:rsidR="005F1B48" w:rsidRPr="0070253A" w:rsidRDefault="005F1B48" w:rsidP="00371DF0">
      <w:pPr>
        <w:pStyle w:val="SectionBody"/>
        <w:rPr>
          <w:color w:val="auto"/>
        </w:rPr>
      </w:pPr>
      <w:r w:rsidRPr="0070253A">
        <w:rPr>
          <w:color w:val="auto"/>
        </w:rPr>
        <w:t>(b) The authority shall provide public notice and hold a public meeting on any proposed discount program as required in section thirteen-a of this article prior to implementation of such program.</w:t>
      </w:r>
    </w:p>
    <w:p w14:paraId="7DEB8499" w14:textId="77777777" w:rsidR="005F1B48" w:rsidRPr="0070253A" w:rsidRDefault="005F1B48" w:rsidP="00371DF0">
      <w:pPr>
        <w:pStyle w:val="SectionBody"/>
        <w:rPr>
          <w:color w:val="auto"/>
        </w:rPr>
      </w:pPr>
      <w:r w:rsidRPr="0070253A">
        <w:rPr>
          <w:color w:val="auto"/>
        </w:rPr>
        <w:t>(c) For purposes of this section, a “West Virginia EZ Pass transponder” means a device issued by the Parkways Authority which allows the purchaser to attach the device to his or her motor vehicle and travel through a Parkways Authority toll facility and be billed for such travel by the authority.</w:t>
      </w:r>
    </w:p>
    <w:p w14:paraId="4F4AEE99" w14:textId="77777777" w:rsidR="00C33014" w:rsidRPr="0070253A" w:rsidRDefault="00C33014" w:rsidP="00CC1F3B">
      <w:pPr>
        <w:pStyle w:val="Note"/>
        <w:rPr>
          <w:color w:val="auto"/>
        </w:rPr>
      </w:pPr>
    </w:p>
    <w:p w14:paraId="08B037BB" w14:textId="3B2FCCE3" w:rsidR="006865E9" w:rsidRPr="0070253A" w:rsidRDefault="00CF1DCA" w:rsidP="00CC1F3B">
      <w:pPr>
        <w:pStyle w:val="Note"/>
        <w:rPr>
          <w:color w:val="auto"/>
        </w:rPr>
      </w:pPr>
      <w:r w:rsidRPr="0070253A">
        <w:rPr>
          <w:color w:val="auto"/>
        </w:rPr>
        <w:t>NOTE: The</w:t>
      </w:r>
      <w:r w:rsidR="006865E9" w:rsidRPr="0070253A">
        <w:rPr>
          <w:color w:val="auto"/>
        </w:rPr>
        <w:t xml:space="preserve"> purpose of this bill is to</w:t>
      </w:r>
      <w:r w:rsidR="00C47352" w:rsidRPr="0070253A">
        <w:rPr>
          <w:color w:val="auto"/>
        </w:rPr>
        <w:t xml:space="preserve"> include</w:t>
      </w:r>
      <w:r w:rsidR="005F1B48" w:rsidRPr="0070253A">
        <w:rPr>
          <w:color w:val="auto"/>
        </w:rPr>
        <w:t xml:space="preserve"> emergency response vehicles in the single fee program for EZ Pass transponders.</w:t>
      </w:r>
    </w:p>
    <w:p w14:paraId="6B56B3BC" w14:textId="4B7E73D5" w:rsidR="006865E9" w:rsidRPr="0070253A" w:rsidRDefault="00AE48A0" w:rsidP="00CC1F3B">
      <w:pPr>
        <w:pStyle w:val="Note"/>
        <w:rPr>
          <w:color w:val="auto"/>
        </w:rPr>
      </w:pPr>
      <w:r w:rsidRPr="0070253A">
        <w:rPr>
          <w:color w:val="auto"/>
        </w:rPr>
        <w:t>Strike-throughs indicate language that would be stricken from a heading or the present law</w:t>
      </w:r>
      <w:r w:rsidR="006A6EAC" w:rsidRPr="0070253A">
        <w:rPr>
          <w:color w:val="auto"/>
        </w:rPr>
        <w:t>,</w:t>
      </w:r>
      <w:r w:rsidRPr="0070253A">
        <w:rPr>
          <w:color w:val="auto"/>
        </w:rPr>
        <w:t xml:space="preserve"> and underscoring indicates new language that would be added.</w:t>
      </w:r>
    </w:p>
    <w:sectPr w:rsidR="006865E9" w:rsidRPr="0070253A" w:rsidSect="00A80B8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67626" w14:textId="77777777" w:rsidR="006369EB" w:rsidRPr="00B844FE" w:rsidRDefault="006369EB" w:rsidP="00B844FE">
      <w:r>
        <w:separator/>
      </w:r>
    </w:p>
  </w:endnote>
  <w:endnote w:type="continuationSeparator" w:id="0">
    <w:p w14:paraId="1AB646DC" w14:textId="77777777" w:rsidR="006369EB" w:rsidRPr="00B844FE" w:rsidRDefault="006369E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06207F8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BD88078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9E64B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85E92" w14:textId="77777777" w:rsidR="005F1B48" w:rsidRPr="00B4440D" w:rsidRDefault="005F1B48" w:rsidP="00B4440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3521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B427CA" w14:textId="77777777" w:rsidR="002731F7" w:rsidRDefault="002731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673ADD" w14:textId="77777777" w:rsidR="005F1B48" w:rsidRPr="00B4440D" w:rsidRDefault="005F1B48" w:rsidP="00B4440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85F98" w14:textId="77777777" w:rsidR="005F1B48" w:rsidRPr="00B4440D" w:rsidRDefault="005F1B48" w:rsidP="00B44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A12FA" w14:textId="77777777" w:rsidR="006369EB" w:rsidRPr="00B844FE" w:rsidRDefault="006369EB" w:rsidP="00B844FE">
      <w:r>
        <w:separator/>
      </w:r>
    </w:p>
  </w:footnote>
  <w:footnote w:type="continuationSeparator" w:id="0">
    <w:p w14:paraId="2CAFD7C6" w14:textId="77777777" w:rsidR="006369EB" w:rsidRPr="00B844FE" w:rsidRDefault="006369E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C50F3" w14:textId="7E81D9DF" w:rsidR="002A0269" w:rsidRPr="00B844FE" w:rsidRDefault="008C5DC6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F654D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F654D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6FADB" w14:textId="16C4AF81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r w:rsidR="00E07EDB">
      <w:t>H</w:t>
    </w:r>
    <w:r w:rsidR="00C2035D">
      <w:t>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F13C95" w:rsidRPr="00F13C95">
          <w:rPr>
            <w:color w:val="auto"/>
          </w:rPr>
          <w:t>2021R1355</w:t>
        </w:r>
      </w:sdtContent>
    </w:sdt>
  </w:p>
  <w:p w14:paraId="34024ECB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DEB56" w14:textId="27794F15" w:rsidR="00E00C81" w:rsidRDefault="00E00C81">
    <w:pPr>
      <w:pStyle w:val="Header"/>
    </w:pPr>
    <w:r>
      <w:tab/>
    </w:r>
    <w:r>
      <w:tab/>
    </w:r>
    <w:r w:rsidR="00F13C95">
      <w:t>2021R1355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A145C" w14:textId="77777777" w:rsidR="005F1B48" w:rsidRPr="00B4440D" w:rsidRDefault="005F1B48" w:rsidP="00B4440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E776D" w14:textId="5E5DCB70" w:rsidR="005F1B48" w:rsidRPr="00B4440D" w:rsidRDefault="007763B7" w:rsidP="007763B7">
    <w:pPr>
      <w:pStyle w:val="Header"/>
    </w:pPr>
    <w:r w:rsidRPr="007763B7">
      <w:t xml:space="preserve">Intr </w:t>
    </w:r>
    <w:r w:rsidR="00E07EDB">
      <w:t>H</w:t>
    </w:r>
    <w:r w:rsidRPr="007763B7">
      <w:t>B</w:t>
    </w:r>
    <w:r w:rsidR="00997456">
      <w:t xml:space="preserve"> </w:t>
    </w:r>
    <w:r>
      <w:tab/>
    </w:r>
    <w:r>
      <w:tab/>
    </w:r>
    <w:r w:rsidR="00F13C95">
      <w:t>2021R1355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E1D0B" w14:textId="77777777" w:rsidR="005F1B48" w:rsidRPr="00B4440D" w:rsidRDefault="005F1B48" w:rsidP="00B444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013A"/>
    <w:rsid w:val="0000526A"/>
    <w:rsid w:val="00015648"/>
    <w:rsid w:val="000573A9"/>
    <w:rsid w:val="00085D22"/>
    <w:rsid w:val="000C5C77"/>
    <w:rsid w:val="000E3912"/>
    <w:rsid w:val="0010070F"/>
    <w:rsid w:val="00137282"/>
    <w:rsid w:val="0015112E"/>
    <w:rsid w:val="001552E7"/>
    <w:rsid w:val="001566B4"/>
    <w:rsid w:val="001A66B7"/>
    <w:rsid w:val="001C279E"/>
    <w:rsid w:val="001D459E"/>
    <w:rsid w:val="001E1201"/>
    <w:rsid w:val="00202EA1"/>
    <w:rsid w:val="002324F0"/>
    <w:rsid w:val="0027011C"/>
    <w:rsid w:val="002731F7"/>
    <w:rsid w:val="00274200"/>
    <w:rsid w:val="00275740"/>
    <w:rsid w:val="002A0269"/>
    <w:rsid w:val="002F0117"/>
    <w:rsid w:val="00303684"/>
    <w:rsid w:val="003143F5"/>
    <w:rsid w:val="00314854"/>
    <w:rsid w:val="0032005F"/>
    <w:rsid w:val="00383665"/>
    <w:rsid w:val="00394191"/>
    <w:rsid w:val="003B2BC6"/>
    <w:rsid w:val="003C51CD"/>
    <w:rsid w:val="00416B19"/>
    <w:rsid w:val="004368E0"/>
    <w:rsid w:val="00442D21"/>
    <w:rsid w:val="004C13DD"/>
    <w:rsid w:val="004E3441"/>
    <w:rsid w:val="00500579"/>
    <w:rsid w:val="005858E3"/>
    <w:rsid w:val="005A5366"/>
    <w:rsid w:val="005F1B48"/>
    <w:rsid w:val="006369EB"/>
    <w:rsid w:val="00637E73"/>
    <w:rsid w:val="00646D89"/>
    <w:rsid w:val="006621E4"/>
    <w:rsid w:val="006865E9"/>
    <w:rsid w:val="00691F3E"/>
    <w:rsid w:val="00694BFB"/>
    <w:rsid w:val="006A106B"/>
    <w:rsid w:val="006A6EAC"/>
    <w:rsid w:val="006C523D"/>
    <w:rsid w:val="006D4036"/>
    <w:rsid w:val="006E4B83"/>
    <w:rsid w:val="007005F1"/>
    <w:rsid w:val="0070253A"/>
    <w:rsid w:val="0070333A"/>
    <w:rsid w:val="007763B7"/>
    <w:rsid w:val="007824B9"/>
    <w:rsid w:val="007A5259"/>
    <w:rsid w:val="007A7081"/>
    <w:rsid w:val="007F1CF5"/>
    <w:rsid w:val="00804E6A"/>
    <w:rsid w:val="00834EDE"/>
    <w:rsid w:val="00843348"/>
    <w:rsid w:val="00872298"/>
    <w:rsid w:val="008736AA"/>
    <w:rsid w:val="008B29D8"/>
    <w:rsid w:val="008C5DC6"/>
    <w:rsid w:val="008D275D"/>
    <w:rsid w:val="00980327"/>
    <w:rsid w:val="00986478"/>
    <w:rsid w:val="00997456"/>
    <w:rsid w:val="009B50F6"/>
    <w:rsid w:val="009B5557"/>
    <w:rsid w:val="009F1067"/>
    <w:rsid w:val="00A11917"/>
    <w:rsid w:val="00A31E01"/>
    <w:rsid w:val="00A527AD"/>
    <w:rsid w:val="00A53FB1"/>
    <w:rsid w:val="00A718CF"/>
    <w:rsid w:val="00A80B8C"/>
    <w:rsid w:val="00AE48A0"/>
    <w:rsid w:val="00AE61BE"/>
    <w:rsid w:val="00B0210D"/>
    <w:rsid w:val="00B15F96"/>
    <w:rsid w:val="00B16F25"/>
    <w:rsid w:val="00B24422"/>
    <w:rsid w:val="00B25B2B"/>
    <w:rsid w:val="00B66B81"/>
    <w:rsid w:val="00B80C20"/>
    <w:rsid w:val="00B844FE"/>
    <w:rsid w:val="00B86B4F"/>
    <w:rsid w:val="00BA1F84"/>
    <w:rsid w:val="00BC562B"/>
    <w:rsid w:val="00C2035D"/>
    <w:rsid w:val="00C33014"/>
    <w:rsid w:val="00C33434"/>
    <w:rsid w:val="00C34869"/>
    <w:rsid w:val="00C42EB6"/>
    <w:rsid w:val="00C47352"/>
    <w:rsid w:val="00C85096"/>
    <w:rsid w:val="00CB20EF"/>
    <w:rsid w:val="00CC1F3B"/>
    <w:rsid w:val="00CD12CB"/>
    <w:rsid w:val="00CD36CF"/>
    <w:rsid w:val="00CD6318"/>
    <w:rsid w:val="00CF1DCA"/>
    <w:rsid w:val="00D22F8F"/>
    <w:rsid w:val="00D579FC"/>
    <w:rsid w:val="00D74808"/>
    <w:rsid w:val="00D81C16"/>
    <w:rsid w:val="00D86C17"/>
    <w:rsid w:val="00DE526B"/>
    <w:rsid w:val="00DF199D"/>
    <w:rsid w:val="00E00C81"/>
    <w:rsid w:val="00E01542"/>
    <w:rsid w:val="00E07EDB"/>
    <w:rsid w:val="00E13B05"/>
    <w:rsid w:val="00E365F1"/>
    <w:rsid w:val="00E62F48"/>
    <w:rsid w:val="00E831B3"/>
    <w:rsid w:val="00E95FBC"/>
    <w:rsid w:val="00EA6BDC"/>
    <w:rsid w:val="00EE70CB"/>
    <w:rsid w:val="00F021A8"/>
    <w:rsid w:val="00F13C95"/>
    <w:rsid w:val="00F41CA2"/>
    <w:rsid w:val="00F443C0"/>
    <w:rsid w:val="00F62EFB"/>
    <w:rsid w:val="00F654DB"/>
    <w:rsid w:val="00F939A4"/>
    <w:rsid w:val="00FA7B09"/>
    <w:rsid w:val="00FD5B51"/>
    <w:rsid w:val="00FE067E"/>
    <w:rsid w:val="00FE208F"/>
    <w:rsid w:val="00F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80D85B8"/>
  <w15:chartTrackingRefBased/>
  <w15:docId w15:val="{C7546EC2-3C96-47A1-8EFC-236EC8F5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5F1B48"/>
    <w:rPr>
      <w:rFonts w:eastAsia="Calibri"/>
      <w:b/>
      <w:caps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46D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9D4BD0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9D4BD0" w:rsidP="009D4BD0">
          <w:pPr>
            <w:pStyle w:val="20C22F1B7FBD4C33B249773D07E082F83"/>
          </w:pPr>
          <w:r w:rsidRPr="00383665">
            <w:rPr>
              <w:color w:val="auto"/>
            </w:rPr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E0E15"/>
    <w:rsid w:val="00134FA4"/>
    <w:rsid w:val="00161453"/>
    <w:rsid w:val="00780E58"/>
    <w:rsid w:val="009D4BD0"/>
    <w:rsid w:val="00D9298D"/>
    <w:rsid w:val="00DE21D1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9D4BD0"/>
    <w:rPr>
      <w:color w:val="808080"/>
    </w:rPr>
  </w:style>
  <w:style w:type="paragraph" w:customStyle="1" w:styleId="86D2588D5BE4435AB3D90589B95411FC">
    <w:name w:val="86D2588D5BE4435AB3D90589B95411FC"/>
  </w:style>
  <w:style w:type="paragraph" w:customStyle="1" w:styleId="20C22F1B7FBD4C33B249773D07E082F83">
    <w:name w:val="20C22F1B7FBD4C33B249773D07E082F83"/>
    <w:rsid w:val="009D4BD0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7DC24-1B9C-4F2C-AF35-47E9C9C4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2</cp:revision>
  <cp:lastPrinted>2020-01-07T15:15:00Z</cp:lastPrinted>
  <dcterms:created xsi:type="dcterms:W3CDTF">2021-02-05T19:09:00Z</dcterms:created>
  <dcterms:modified xsi:type="dcterms:W3CDTF">2021-02-05T19:09:00Z</dcterms:modified>
</cp:coreProperties>
</file>